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D44569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D44569">
        <w:rPr>
          <w:rFonts w:ascii="Arial" w:hAnsi="Arial" w:cs="Arial"/>
          <w:b/>
          <w:szCs w:val="24"/>
        </w:rPr>
        <w:t>Elizeu Francisco de Oliveira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</w:t>
      </w:r>
      <w:r w:rsidR="00E4795F">
        <w:rPr>
          <w:rFonts w:ascii="Arial" w:hAnsi="Arial" w:cs="Arial"/>
          <w:sz w:val="24"/>
          <w:szCs w:val="24"/>
        </w:rPr>
        <w:t>DE</w:t>
      </w:r>
      <w:r w:rsidR="00D44569">
        <w:rPr>
          <w:rFonts w:ascii="Arial" w:hAnsi="Arial" w:cs="Arial"/>
          <w:sz w:val="24"/>
          <w:szCs w:val="24"/>
        </w:rPr>
        <w:t xml:space="preserve"> LEVANTAR, CASCALHAR E PATROLAR A ESTRADA QUE INTERLIGA A MT 488, AS FAZENDAS TIRLONI FILHOS, MINERAÇÃO TOLEDO ENTRE OUTROS</w:t>
      </w:r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8E61A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D44569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2A2434" w:rsidRDefault="002A2434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D44569" w:rsidP="002A24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Elizeu Francisco de Oliveira</w:t>
      </w:r>
    </w:p>
    <w:p w:rsidR="00335CB8" w:rsidRPr="00335CB8" w:rsidRDefault="00335CB8" w:rsidP="002A2434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434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68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56CE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60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6BFA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8B6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C83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61A0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6BB5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456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95F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1F0A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0FDE7-FFD9-4781-9205-8D37ACD5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7</cp:revision>
  <cp:lastPrinted>2024-03-21T12:51:00Z</cp:lastPrinted>
  <dcterms:created xsi:type="dcterms:W3CDTF">2024-03-15T19:24:00Z</dcterms:created>
  <dcterms:modified xsi:type="dcterms:W3CDTF">2024-03-21T13:00:00Z</dcterms:modified>
</cp:coreProperties>
</file>