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C913D4">
        <w:rPr>
          <w:rFonts w:ascii="Arial" w:hAnsi="Arial" w:cs="Arial"/>
          <w:b/>
          <w:szCs w:val="24"/>
          <w:u w:val="single"/>
        </w:rPr>
        <w:t>15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C913D4">
        <w:rPr>
          <w:rFonts w:ascii="Arial" w:hAnsi="Arial" w:cs="Arial"/>
          <w:b/>
          <w:szCs w:val="24"/>
        </w:rPr>
        <w:t xml:space="preserve">Aelton </w:t>
      </w:r>
      <w:bookmarkStart w:id="0" w:name="_GoBack"/>
      <w:bookmarkEnd w:id="0"/>
      <w:r w:rsidR="00C913D4">
        <w:rPr>
          <w:rFonts w:ascii="Arial" w:hAnsi="Arial" w:cs="Arial"/>
          <w:b/>
          <w:szCs w:val="24"/>
        </w:rPr>
        <w:t>Antônio Figueiredo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C37E1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 w:rsidRPr="00C83CB3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</w:t>
      </w:r>
      <w:r w:rsidR="003C6492">
        <w:rPr>
          <w:rFonts w:ascii="Arial" w:hAnsi="Arial" w:cs="Arial"/>
          <w:sz w:val="24"/>
          <w:szCs w:val="24"/>
        </w:rPr>
        <w:t>DE REDUZIR O CANTEIRO CENTRAL NA AVENIDA DOS TRABALHADORES NA QUADRA EM FRENTE À IGREJA QUADRANGULAR.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C81CDD">
        <w:rPr>
          <w:rFonts w:ascii="Arial" w:hAnsi="Arial" w:cs="Arial"/>
          <w:szCs w:val="24"/>
        </w:rPr>
        <w:t>0</w:t>
      </w:r>
      <w:r w:rsidR="009B5845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C913D4" w:rsidRDefault="00C913D4" w:rsidP="00D8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C913D4">
        <w:rPr>
          <w:rFonts w:ascii="Arial" w:hAnsi="Arial" w:cs="Arial"/>
          <w:b/>
          <w:sz w:val="24"/>
          <w:szCs w:val="24"/>
        </w:rPr>
        <w:t>Aelton Antônio Figueiredo</w:t>
      </w:r>
    </w:p>
    <w:p w:rsidR="00335CB8" w:rsidRPr="00335CB8" w:rsidRDefault="00335CB8" w:rsidP="00D8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615A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492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3D4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90619-AF84-4F3F-B84C-62100DE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1194</cp:revision>
  <cp:lastPrinted>2024-03-04T17:02:00Z</cp:lastPrinted>
  <dcterms:created xsi:type="dcterms:W3CDTF">2015-02-05T18:02:00Z</dcterms:created>
  <dcterms:modified xsi:type="dcterms:W3CDTF">2024-03-05T12:29:00Z</dcterms:modified>
</cp:coreProperties>
</file>