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791D1C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05</w:t>
      </w:r>
      <w:r w:rsidR="00616056">
        <w:rPr>
          <w:rFonts w:ascii="Arial" w:hAnsi="Arial" w:cs="Arial"/>
          <w:b/>
          <w:szCs w:val="24"/>
          <w:u w:val="single"/>
        </w:rPr>
        <w:t>3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7F38A9" w:rsidRDefault="00F03953" w:rsidP="00F03953">
      <w:pPr>
        <w:pStyle w:val="Recuodecorpodetexto2"/>
        <w:ind w:left="2268"/>
        <w:rPr>
          <w:rFonts w:ascii="Arial" w:hAnsi="Arial" w:cs="Arial"/>
          <w:b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 xml:space="preserve">AUTOR: </w:t>
      </w:r>
      <w:r w:rsidRPr="007F38A9">
        <w:rPr>
          <w:rFonts w:ascii="Arial" w:hAnsi="Arial" w:cs="Arial"/>
          <w:b/>
          <w:sz w:val="22"/>
          <w:szCs w:val="22"/>
        </w:rPr>
        <w:t>Cleomar Eterno de Campos</w:t>
      </w:r>
    </w:p>
    <w:p w:rsidR="007F38A9" w:rsidRPr="007F38A9" w:rsidRDefault="007F38A9" w:rsidP="00F03953">
      <w:pPr>
        <w:pStyle w:val="Recuodecorpodetexto2"/>
        <w:ind w:left="2268"/>
        <w:rPr>
          <w:rFonts w:ascii="Arial" w:hAnsi="Arial" w:cs="Arial"/>
          <w:b/>
          <w:sz w:val="22"/>
          <w:szCs w:val="22"/>
        </w:rPr>
      </w:pPr>
    </w:p>
    <w:p w:rsidR="00D9232B" w:rsidRPr="007F38A9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 xml:space="preserve">INDICA AO EXMO. SR. </w:t>
      </w:r>
      <w:r w:rsidRPr="007F38A9">
        <w:rPr>
          <w:rFonts w:ascii="Arial" w:hAnsi="Arial" w:cs="Arial"/>
          <w:b/>
          <w:sz w:val="22"/>
          <w:szCs w:val="22"/>
        </w:rPr>
        <w:t>CARLOS ALBERTO CAPELETTI</w:t>
      </w:r>
      <w:r w:rsidRPr="007F38A9">
        <w:rPr>
          <w:rFonts w:ascii="Arial" w:hAnsi="Arial" w:cs="Arial"/>
          <w:sz w:val="22"/>
          <w:szCs w:val="22"/>
        </w:rPr>
        <w:t xml:space="preserve">, PREFEITO MUNICIPAL DE TAPURAH, A NECESSIDADE DE </w:t>
      </w:r>
      <w:r w:rsidR="00616056" w:rsidRPr="007F38A9">
        <w:rPr>
          <w:rFonts w:ascii="Arial" w:hAnsi="Arial" w:cs="Arial"/>
          <w:sz w:val="22"/>
          <w:szCs w:val="22"/>
        </w:rPr>
        <w:t>SEGUIR A LEI FEDERAL Nº</w:t>
      </w:r>
      <w:r w:rsidR="00BB77AB" w:rsidRPr="007F38A9">
        <w:rPr>
          <w:rFonts w:ascii="Arial" w:hAnsi="Arial" w:cs="Arial"/>
          <w:sz w:val="22"/>
          <w:szCs w:val="22"/>
        </w:rPr>
        <w:t xml:space="preserve"> </w:t>
      </w:r>
      <w:r w:rsidR="00616056" w:rsidRPr="007F38A9">
        <w:rPr>
          <w:rFonts w:ascii="Arial" w:hAnsi="Arial" w:cs="Arial"/>
          <w:sz w:val="22"/>
          <w:szCs w:val="22"/>
        </w:rPr>
        <w:t>14.131</w:t>
      </w:r>
      <w:r w:rsidR="00D9232B" w:rsidRPr="007F38A9">
        <w:rPr>
          <w:rFonts w:ascii="Arial" w:hAnsi="Arial" w:cs="Arial"/>
          <w:sz w:val="22"/>
          <w:szCs w:val="22"/>
        </w:rPr>
        <w:t>/2021</w:t>
      </w:r>
      <w:r w:rsidR="00616056" w:rsidRPr="007F38A9">
        <w:rPr>
          <w:rFonts w:ascii="Arial" w:hAnsi="Arial" w:cs="Arial"/>
          <w:sz w:val="22"/>
          <w:szCs w:val="22"/>
        </w:rPr>
        <w:t xml:space="preserve"> QUE DISPÕE</w:t>
      </w:r>
      <w:r w:rsidR="007F38A9" w:rsidRPr="007F38A9">
        <w:rPr>
          <w:rFonts w:ascii="Arial" w:hAnsi="Arial" w:cs="Arial"/>
          <w:sz w:val="22"/>
          <w:szCs w:val="22"/>
        </w:rPr>
        <w:t xml:space="preserve"> </w:t>
      </w:r>
      <w:r w:rsidR="00616056" w:rsidRPr="007F38A9">
        <w:rPr>
          <w:rFonts w:ascii="Arial" w:hAnsi="Arial" w:cs="Arial"/>
          <w:sz w:val="22"/>
          <w:szCs w:val="22"/>
        </w:rPr>
        <w:t>SOBRE APLICAÇÃO DO</w:t>
      </w:r>
      <w:r w:rsidR="00D9232B" w:rsidRPr="007F38A9">
        <w:rPr>
          <w:rFonts w:ascii="Arial" w:hAnsi="Arial" w:cs="Arial"/>
          <w:sz w:val="22"/>
          <w:szCs w:val="22"/>
        </w:rPr>
        <w:t xml:space="preserve"> PERCENTUAL DE 40% DA</w:t>
      </w:r>
      <w:r w:rsidR="007F38A9" w:rsidRPr="007F38A9">
        <w:rPr>
          <w:rFonts w:ascii="Arial" w:hAnsi="Arial" w:cs="Arial"/>
          <w:sz w:val="22"/>
          <w:szCs w:val="22"/>
        </w:rPr>
        <w:t xml:space="preserve"> </w:t>
      </w:r>
      <w:r w:rsidR="00D9232B" w:rsidRPr="007F38A9">
        <w:rPr>
          <w:rFonts w:ascii="Arial" w:hAnsi="Arial" w:cs="Arial"/>
          <w:sz w:val="22"/>
          <w:szCs w:val="22"/>
        </w:rPr>
        <w:t>REMUNERAÇÃO DOS SERVIDORES PÚBLICOS</w:t>
      </w:r>
      <w:r w:rsidR="007F38A9" w:rsidRPr="007F38A9">
        <w:rPr>
          <w:rFonts w:ascii="Arial" w:hAnsi="Arial" w:cs="Arial"/>
          <w:sz w:val="22"/>
          <w:szCs w:val="22"/>
        </w:rPr>
        <w:t xml:space="preserve"> </w:t>
      </w:r>
      <w:r w:rsidR="00D9232B" w:rsidRPr="007F38A9">
        <w:rPr>
          <w:rFonts w:ascii="Arial" w:hAnsi="Arial" w:cs="Arial"/>
          <w:sz w:val="22"/>
          <w:szCs w:val="22"/>
        </w:rPr>
        <w:t xml:space="preserve">MUNICIPAIS </w:t>
      </w:r>
      <w:r w:rsidR="007F38A9" w:rsidRPr="007F38A9">
        <w:rPr>
          <w:rFonts w:ascii="Arial" w:hAnsi="Arial" w:cs="Arial"/>
          <w:sz w:val="22"/>
          <w:szCs w:val="22"/>
        </w:rPr>
        <w:t xml:space="preserve">PARA </w:t>
      </w:r>
      <w:r w:rsidR="00D9232B" w:rsidRPr="007F38A9">
        <w:rPr>
          <w:rFonts w:ascii="Arial" w:hAnsi="Arial" w:cs="Arial"/>
          <w:sz w:val="22"/>
          <w:szCs w:val="22"/>
        </w:rPr>
        <w:t xml:space="preserve">CONTRATAÇÃO DE OPERAÇÕES DE CRÉDITO </w:t>
      </w:r>
      <w:r w:rsidR="007F38A9" w:rsidRPr="007F38A9">
        <w:rPr>
          <w:rFonts w:ascii="Arial" w:hAnsi="Arial" w:cs="Arial"/>
          <w:sz w:val="22"/>
          <w:szCs w:val="22"/>
        </w:rPr>
        <w:t>POR MEIO DE CONSIGNADO</w:t>
      </w:r>
      <w:r w:rsidR="00D9232B" w:rsidRPr="007F38A9">
        <w:rPr>
          <w:rFonts w:ascii="Arial" w:hAnsi="Arial" w:cs="Arial"/>
          <w:sz w:val="22"/>
          <w:szCs w:val="22"/>
        </w:rPr>
        <w:t xml:space="preserve"> A SER DESCONTADO EM FOLHA DE PAGAMENTO.</w:t>
      </w:r>
    </w:p>
    <w:p w:rsidR="00D9232B" w:rsidRPr="007F38A9" w:rsidRDefault="00D9232B" w:rsidP="00F03953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:rsidR="00F03953" w:rsidRPr="007F38A9" w:rsidRDefault="00F03953" w:rsidP="00CC7F3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B14620" w:rsidRPr="007F38A9">
        <w:rPr>
          <w:rFonts w:ascii="Arial" w:hAnsi="Arial" w:cs="Arial"/>
          <w:sz w:val="22"/>
          <w:szCs w:val="22"/>
        </w:rPr>
        <w:t>para</w:t>
      </w:r>
      <w:r w:rsidR="007F38A9" w:rsidRPr="007F38A9">
        <w:rPr>
          <w:rFonts w:ascii="Arial" w:hAnsi="Arial" w:cs="Arial"/>
          <w:sz w:val="22"/>
          <w:szCs w:val="22"/>
        </w:rPr>
        <w:t xml:space="preserve"> </w:t>
      </w:r>
      <w:r w:rsidR="00B14620" w:rsidRPr="007F38A9">
        <w:rPr>
          <w:rFonts w:ascii="Arial" w:hAnsi="Arial" w:cs="Arial"/>
          <w:sz w:val="22"/>
          <w:szCs w:val="22"/>
        </w:rPr>
        <w:t>concretização desta medida</w:t>
      </w:r>
      <w:r w:rsidRPr="007F38A9">
        <w:rPr>
          <w:rFonts w:ascii="Arial" w:hAnsi="Arial" w:cs="Arial"/>
          <w:sz w:val="22"/>
          <w:szCs w:val="22"/>
        </w:rPr>
        <w:t>.</w:t>
      </w:r>
    </w:p>
    <w:p w:rsidR="00F03953" w:rsidRPr="007F38A9" w:rsidRDefault="00F03953" w:rsidP="00F03953">
      <w:pPr>
        <w:pStyle w:val="Ttulo2"/>
        <w:ind w:firstLine="2268"/>
        <w:rPr>
          <w:rFonts w:ascii="Arial" w:hAnsi="Arial" w:cs="Arial"/>
          <w:color w:val="auto"/>
          <w:sz w:val="22"/>
          <w:szCs w:val="22"/>
          <w:u w:val="single"/>
        </w:rPr>
      </w:pPr>
      <w:r w:rsidRPr="007F38A9">
        <w:rPr>
          <w:rFonts w:ascii="Arial" w:hAnsi="Arial" w:cs="Arial"/>
          <w:color w:val="auto"/>
          <w:sz w:val="22"/>
          <w:szCs w:val="22"/>
          <w:u w:val="single"/>
        </w:rPr>
        <w:t>JUSTIFICATIVA</w:t>
      </w:r>
    </w:p>
    <w:p w:rsidR="00F03953" w:rsidRPr="007F38A9" w:rsidRDefault="00F03953" w:rsidP="00F03953">
      <w:pPr>
        <w:rPr>
          <w:sz w:val="22"/>
          <w:szCs w:val="22"/>
        </w:rPr>
      </w:pPr>
    </w:p>
    <w:p w:rsidR="00BB77AB" w:rsidRPr="007F38A9" w:rsidRDefault="00BB77AB" w:rsidP="007F2661">
      <w:pPr>
        <w:spacing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>A</w:t>
      </w:r>
      <w:r w:rsidR="00616056" w:rsidRPr="007F38A9">
        <w:rPr>
          <w:rFonts w:ascii="Arial" w:hAnsi="Arial" w:cs="Arial"/>
          <w:sz w:val="22"/>
          <w:szCs w:val="22"/>
        </w:rPr>
        <w:t xml:space="preserve"> Lei nº 14.131 de 30 de março de 2021, que sancionou o percentual máximo de consignação será de </w:t>
      </w:r>
      <w:r w:rsidRPr="007F38A9">
        <w:rPr>
          <w:rFonts w:ascii="Arial" w:hAnsi="Arial" w:cs="Arial"/>
          <w:sz w:val="22"/>
          <w:szCs w:val="22"/>
        </w:rPr>
        <w:t xml:space="preserve">40% até 31 de dezembro de 2021; </w:t>
      </w:r>
      <w:r w:rsidR="00616056" w:rsidRPr="007F38A9">
        <w:rPr>
          <w:rFonts w:ascii="Arial" w:hAnsi="Arial" w:cs="Arial"/>
          <w:sz w:val="22"/>
          <w:szCs w:val="22"/>
        </w:rPr>
        <w:t>Infere-se na Lei que quando leis e regulamentos locais não definirem percentuais maiores do que</w:t>
      </w:r>
      <w:r w:rsidRPr="007F38A9">
        <w:rPr>
          <w:rFonts w:ascii="Arial" w:hAnsi="Arial" w:cs="Arial"/>
          <w:sz w:val="22"/>
          <w:szCs w:val="22"/>
        </w:rPr>
        <w:t xml:space="preserve"> </w:t>
      </w:r>
      <w:r w:rsidR="00616056" w:rsidRPr="007F38A9">
        <w:rPr>
          <w:rFonts w:ascii="Arial" w:hAnsi="Arial" w:cs="Arial"/>
          <w:sz w:val="22"/>
          <w:szCs w:val="22"/>
        </w:rPr>
        <w:t xml:space="preserve">o previsto na referida lei, o aumento, do percentual máximo de remuneração, de soldo ou de benefício previdenciário que pode ser descontado automaticamente para fins de pagamento de operações de </w:t>
      </w:r>
      <w:r w:rsidRPr="007F38A9">
        <w:rPr>
          <w:rFonts w:ascii="Arial" w:hAnsi="Arial" w:cs="Arial"/>
          <w:sz w:val="22"/>
          <w:szCs w:val="22"/>
        </w:rPr>
        <w:t>créditos,</w:t>
      </w:r>
      <w:r w:rsidR="00616056" w:rsidRPr="007F38A9">
        <w:rPr>
          <w:rFonts w:ascii="Arial" w:hAnsi="Arial" w:cs="Arial"/>
          <w:sz w:val="22"/>
          <w:szCs w:val="22"/>
        </w:rPr>
        <w:t xml:space="preserve"> ess</w:t>
      </w:r>
      <w:bookmarkStart w:id="0" w:name="_GoBack"/>
      <w:bookmarkEnd w:id="0"/>
      <w:r w:rsidR="00616056" w:rsidRPr="007F38A9">
        <w:rPr>
          <w:rFonts w:ascii="Arial" w:hAnsi="Arial" w:cs="Arial"/>
          <w:sz w:val="22"/>
          <w:szCs w:val="22"/>
        </w:rPr>
        <w:t>a hipótese se aplicará também</w:t>
      </w:r>
      <w:r w:rsidRPr="007F38A9">
        <w:rPr>
          <w:rFonts w:ascii="Arial" w:hAnsi="Arial" w:cs="Arial"/>
          <w:sz w:val="22"/>
          <w:szCs w:val="22"/>
        </w:rPr>
        <w:t xml:space="preserve">, </w:t>
      </w:r>
      <w:r w:rsidR="00616056" w:rsidRPr="007F38A9">
        <w:rPr>
          <w:rFonts w:ascii="Arial" w:hAnsi="Arial" w:cs="Arial"/>
          <w:sz w:val="22"/>
          <w:szCs w:val="22"/>
        </w:rPr>
        <w:t>aos servidores públicos de qualquer ente da federação</w:t>
      </w:r>
      <w:r w:rsidRPr="007F38A9">
        <w:rPr>
          <w:rFonts w:ascii="Arial" w:hAnsi="Arial" w:cs="Arial"/>
          <w:sz w:val="22"/>
          <w:szCs w:val="22"/>
        </w:rPr>
        <w:t>.</w:t>
      </w:r>
    </w:p>
    <w:p w:rsidR="007F38A9" w:rsidRPr="007F38A9" w:rsidRDefault="007F38A9" w:rsidP="007F2661">
      <w:pPr>
        <w:spacing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>Após 31 de dezembro de 2021 volta a prevalecer a lei federal 10.820/2003 que estabelece o percentual máximo de 35% da remuneração para concessão de empréstimos por meio de consignado.</w:t>
      </w:r>
    </w:p>
    <w:p w:rsidR="00616056" w:rsidRPr="007F38A9" w:rsidRDefault="00BB77AB" w:rsidP="007F2661">
      <w:pPr>
        <w:spacing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>Sendo assim, justifico a referida indicação para que se siga o disposto na Lei nº 14.131 de 30 de março de 2021.</w:t>
      </w:r>
    </w:p>
    <w:p w:rsidR="002551AA" w:rsidRPr="007F38A9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CC7F33" w:rsidRPr="007F38A9" w:rsidRDefault="00CC7F33" w:rsidP="00CC7F3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>Câmara Municipal de Tapurah - MT, ao</w:t>
      </w:r>
      <w:r w:rsidR="002551AA" w:rsidRPr="007F38A9">
        <w:rPr>
          <w:rFonts w:ascii="Arial" w:hAnsi="Arial" w:cs="Arial"/>
          <w:sz w:val="22"/>
          <w:szCs w:val="22"/>
        </w:rPr>
        <w:t>s</w:t>
      </w:r>
      <w:r w:rsidRPr="007F38A9">
        <w:rPr>
          <w:rFonts w:ascii="Arial" w:hAnsi="Arial" w:cs="Arial"/>
          <w:sz w:val="22"/>
          <w:szCs w:val="22"/>
        </w:rPr>
        <w:t xml:space="preserve"> </w:t>
      </w:r>
      <w:r w:rsidR="00BB77AB" w:rsidRPr="007F38A9">
        <w:rPr>
          <w:rFonts w:ascii="Arial" w:hAnsi="Arial" w:cs="Arial"/>
          <w:sz w:val="22"/>
          <w:szCs w:val="22"/>
        </w:rPr>
        <w:t>03</w:t>
      </w:r>
      <w:r w:rsidRPr="007F38A9">
        <w:rPr>
          <w:rFonts w:ascii="Arial" w:hAnsi="Arial" w:cs="Arial"/>
          <w:sz w:val="22"/>
          <w:szCs w:val="22"/>
        </w:rPr>
        <w:t xml:space="preserve"> dia</w:t>
      </w:r>
      <w:r w:rsidR="002551AA" w:rsidRPr="007F38A9">
        <w:rPr>
          <w:rFonts w:ascii="Arial" w:hAnsi="Arial" w:cs="Arial"/>
          <w:sz w:val="22"/>
          <w:szCs w:val="22"/>
        </w:rPr>
        <w:t>s</w:t>
      </w:r>
      <w:r w:rsidRPr="007F38A9">
        <w:rPr>
          <w:rFonts w:ascii="Arial" w:hAnsi="Arial" w:cs="Arial"/>
          <w:sz w:val="22"/>
          <w:szCs w:val="22"/>
        </w:rPr>
        <w:t xml:space="preserve"> do mês de </w:t>
      </w:r>
      <w:r w:rsidR="00BB77AB" w:rsidRPr="007F38A9">
        <w:rPr>
          <w:rFonts w:ascii="Arial" w:hAnsi="Arial" w:cs="Arial"/>
          <w:sz w:val="22"/>
          <w:szCs w:val="22"/>
        </w:rPr>
        <w:t xml:space="preserve">maio </w:t>
      </w:r>
      <w:r w:rsidRPr="007F38A9">
        <w:rPr>
          <w:rFonts w:ascii="Arial" w:hAnsi="Arial" w:cs="Arial"/>
          <w:sz w:val="22"/>
          <w:szCs w:val="22"/>
        </w:rPr>
        <w:t>de 2021.</w:t>
      </w:r>
    </w:p>
    <w:p w:rsidR="00F03953" w:rsidRPr="007F38A9" w:rsidRDefault="00F03953" w:rsidP="00F03953">
      <w:pPr>
        <w:rPr>
          <w:sz w:val="22"/>
          <w:szCs w:val="22"/>
        </w:rPr>
      </w:pPr>
    </w:p>
    <w:p w:rsidR="00F03953" w:rsidRPr="007F38A9" w:rsidRDefault="00F03953" w:rsidP="00F03953">
      <w:pPr>
        <w:rPr>
          <w:sz w:val="22"/>
          <w:szCs w:val="22"/>
        </w:rPr>
      </w:pPr>
    </w:p>
    <w:p w:rsidR="00F03953" w:rsidRPr="007F38A9" w:rsidRDefault="00F03953" w:rsidP="00F03953">
      <w:pPr>
        <w:rPr>
          <w:sz w:val="22"/>
          <w:szCs w:val="22"/>
        </w:rPr>
      </w:pPr>
    </w:p>
    <w:p w:rsidR="00F03953" w:rsidRPr="007F38A9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 w:val="22"/>
          <w:szCs w:val="22"/>
        </w:rPr>
      </w:pPr>
      <w:r w:rsidRPr="007F38A9">
        <w:rPr>
          <w:rFonts w:ascii="Arial" w:hAnsi="Arial" w:cs="Arial"/>
          <w:b/>
          <w:sz w:val="22"/>
          <w:szCs w:val="22"/>
        </w:rPr>
        <w:t xml:space="preserve">  Cleomar Eterno de Campos</w:t>
      </w:r>
    </w:p>
    <w:p w:rsidR="00390078" w:rsidRPr="007F38A9" w:rsidRDefault="00F03953" w:rsidP="00F03953">
      <w:pPr>
        <w:rPr>
          <w:rFonts w:ascii="Arial" w:hAnsi="Arial" w:cs="Arial"/>
          <w:sz w:val="22"/>
          <w:szCs w:val="22"/>
        </w:rPr>
      </w:pPr>
      <w:r w:rsidRPr="007F38A9">
        <w:rPr>
          <w:rFonts w:ascii="Arial" w:hAnsi="Arial" w:cs="Arial"/>
          <w:sz w:val="22"/>
          <w:szCs w:val="22"/>
        </w:rPr>
        <w:t xml:space="preserve">                                                Vereador</w:t>
      </w:r>
    </w:p>
    <w:sectPr w:rsidR="00390078" w:rsidRPr="007F38A9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56" w:rsidRDefault="00616056" w:rsidP="00920B5E">
      <w:r>
        <w:separator/>
      </w:r>
    </w:p>
  </w:endnote>
  <w:endnote w:type="continuationSeparator" w:id="0">
    <w:p w:rsidR="00616056" w:rsidRDefault="00616056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56" w:rsidRDefault="00616056" w:rsidP="00920B5E">
      <w:r>
        <w:separator/>
      </w:r>
    </w:p>
  </w:footnote>
  <w:footnote w:type="continuationSeparator" w:id="0">
    <w:p w:rsidR="00616056" w:rsidRDefault="00616056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56" w:rsidRPr="005B0A8D" w:rsidRDefault="00616056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616056" w:rsidRPr="005B0A8D" w:rsidRDefault="00616056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616056" w:rsidRPr="005B0A8D" w:rsidRDefault="00616056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616056" w:rsidRPr="005B0A8D" w:rsidRDefault="00616056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616056" w:rsidRPr="005B0A8D" w:rsidRDefault="00616056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616056" w:rsidRPr="00A63F97" w:rsidRDefault="00616056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BC0"/>
    <w:rsid w:val="00037F22"/>
    <w:rsid w:val="00040217"/>
    <w:rsid w:val="00042BAF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479A8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2562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605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5329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1D1C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2661"/>
    <w:rsid w:val="007F38A9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86EAC"/>
    <w:rsid w:val="00B904CC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B77AB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34E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32B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0E178-A9EB-48CF-B1D6-921FA2C5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7808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Camara 01</cp:lastModifiedBy>
  <cp:revision>1199</cp:revision>
  <cp:lastPrinted>2021-04-27T11:42:00Z</cp:lastPrinted>
  <dcterms:created xsi:type="dcterms:W3CDTF">2015-02-05T18:02:00Z</dcterms:created>
  <dcterms:modified xsi:type="dcterms:W3CDTF">2021-05-10T12:18:00Z</dcterms:modified>
</cp:coreProperties>
</file>