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8754F2">
        <w:rPr>
          <w:rFonts w:ascii="Arial" w:hAnsi="Arial" w:cs="Arial"/>
          <w:b/>
          <w:szCs w:val="24"/>
          <w:u w:val="single"/>
        </w:rPr>
        <w:t>2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8754F2">
        <w:rPr>
          <w:rFonts w:ascii="Arial" w:hAnsi="Arial" w:cs="Arial"/>
          <w:b/>
          <w:szCs w:val="24"/>
        </w:rPr>
        <w:t>Daise Martins de Souza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8754F2">
        <w:rPr>
          <w:rFonts w:ascii="Arial" w:hAnsi="Arial" w:cs="Arial"/>
          <w:sz w:val="24"/>
          <w:szCs w:val="24"/>
        </w:rPr>
        <w:t>DIVULGAR NOS MEIOS DE COMUNICAÇÃO E NAS REDES SOCIAIS AS MEDIDAS ADOTADAS PARA CONTENCÃO DA PANDEMIA DA COVID-19 (DECRETOS, PORTARIAS ENTRE OUTRAS INFORMAÇÕES)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8754F2">
        <w:rPr>
          <w:rFonts w:ascii="Arial" w:hAnsi="Arial" w:cs="Arial"/>
          <w:b/>
          <w:szCs w:val="24"/>
        </w:rPr>
        <w:t>Daise Martins de Souza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  <w:r w:rsidR="008754F2">
        <w:rPr>
          <w:rFonts w:ascii="Arial" w:hAnsi="Arial" w:cs="Arial"/>
          <w:sz w:val="24"/>
          <w:szCs w:val="24"/>
        </w:rPr>
        <w:t>a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54F2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9BAD7-64B0-4C37-A711-771E28AA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1189</cp:revision>
  <cp:lastPrinted>2021-03-30T13:27:00Z</cp:lastPrinted>
  <dcterms:created xsi:type="dcterms:W3CDTF">2015-02-05T18:02:00Z</dcterms:created>
  <dcterms:modified xsi:type="dcterms:W3CDTF">2021-03-30T13:27:00Z</dcterms:modified>
</cp:coreProperties>
</file>