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B51DA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033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 </w:t>
      </w:r>
      <w:r w:rsidR="00B51DA0">
        <w:rPr>
          <w:rFonts w:ascii="Arial" w:hAnsi="Arial" w:cs="Arial"/>
          <w:sz w:val="24"/>
          <w:szCs w:val="24"/>
        </w:rPr>
        <w:t>AUMENTAR O DESCONTO NO IPTU AOS ESTABELECIMENTOS COMERCIAIS DO PERÍODO NOTURNO, DESDE QUE O COMERCIANTE APRESENTE A PREFEITURA CONTRATO QUE O DO</w:t>
      </w:r>
      <w:r w:rsidR="003C1A4B">
        <w:rPr>
          <w:rFonts w:ascii="Arial" w:hAnsi="Arial" w:cs="Arial"/>
          <w:sz w:val="24"/>
          <w:szCs w:val="24"/>
        </w:rPr>
        <w:t>N</w:t>
      </w:r>
      <w:r w:rsidR="00B51DA0">
        <w:rPr>
          <w:rFonts w:ascii="Arial" w:hAnsi="Arial" w:cs="Arial"/>
          <w:sz w:val="24"/>
          <w:szCs w:val="24"/>
        </w:rPr>
        <w:t xml:space="preserve">O DO </w:t>
      </w:r>
      <w:r w:rsidR="003C1A4B">
        <w:rPr>
          <w:rFonts w:ascii="Arial" w:hAnsi="Arial" w:cs="Arial"/>
          <w:sz w:val="24"/>
          <w:szCs w:val="24"/>
        </w:rPr>
        <w:t>IMÓVEL</w:t>
      </w:r>
      <w:r w:rsidR="00B51DA0">
        <w:rPr>
          <w:rFonts w:ascii="Arial" w:hAnsi="Arial" w:cs="Arial"/>
          <w:sz w:val="24"/>
          <w:szCs w:val="24"/>
        </w:rPr>
        <w:t xml:space="preserve"> REPASSARÁ O DESCONTO ESPECÍFICO PARA O COMERCIANTE QUE ALUGA O PRÉDIO QUE </w:t>
      </w:r>
      <w:r w:rsidR="003C1A4B">
        <w:rPr>
          <w:rFonts w:ascii="Arial" w:hAnsi="Arial" w:cs="Arial"/>
          <w:sz w:val="24"/>
          <w:szCs w:val="24"/>
        </w:rPr>
        <w:t xml:space="preserve">É </w:t>
      </w:r>
      <w:r w:rsidR="00B51DA0">
        <w:rPr>
          <w:rFonts w:ascii="Arial" w:hAnsi="Arial" w:cs="Arial"/>
          <w:sz w:val="24"/>
          <w:szCs w:val="24"/>
        </w:rPr>
        <w:t>DO RAMO NOTURNO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D6301D">
        <w:rPr>
          <w:rFonts w:ascii="Arial" w:hAnsi="Arial" w:cs="Arial"/>
          <w:szCs w:val="24"/>
        </w:rPr>
        <w:t>para concretização desta medida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1A4B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301D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5641B33-4B72-4396-B11B-A528FDCC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DA015-F0CB-4183-A107-9C328033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Usuário do Windows</cp:lastModifiedBy>
  <cp:revision>1180</cp:revision>
  <cp:lastPrinted>2021-03-29T16:19:00Z</cp:lastPrinted>
  <dcterms:created xsi:type="dcterms:W3CDTF">2015-02-05T18:02:00Z</dcterms:created>
  <dcterms:modified xsi:type="dcterms:W3CDTF">2021-03-29T17:23:00Z</dcterms:modified>
</cp:coreProperties>
</file>